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14DF" w:rsidRDefault="008D14DF" w:rsidP="008D14DF">
      <w:pPr>
        <w:tabs>
          <w:tab w:val="left" w:pos="993"/>
        </w:tabs>
        <w:jc w:val="center"/>
        <w:rPr>
          <w:b/>
          <w:bCs/>
          <w:sz w:val="26"/>
        </w:rPr>
      </w:pPr>
      <w:r w:rsidRPr="00B3708D">
        <w:rPr>
          <w:sz w:val="26"/>
          <w:szCs w:val="26"/>
        </w:rPr>
        <w:t xml:space="preserve">Состав Конкурсной комиссии </w:t>
      </w:r>
      <w:r w:rsidRPr="00ED4690">
        <w:rPr>
          <w:sz w:val="26"/>
          <w:szCs w:val="26"/>
        </w:rPr>
        <w:t>на замещение вакантной должности государственной гражданской службы Российской Федерации и включение в кадровый резерв</w:t>
      </w:r>
      <w:r w:rsidRPr="00502E8D">
        <w:rPr>
          <w:b/>
          <w:bCs/>
          <w:sz w:val="26"/>
        </w:rPr>
        <w:t xml:space="preserve"> </w:t>
      </w:r>
    </w:p>
    <w:p w:rsidR="008D14DF" w:rsidRDefault="008D14DF" w:rsidP="008D14DF">
      <w:pPr>
        <w:tabs>
          <w:tab w:val="left" w:pos="993"/>
        </w:tabs>
        <w:jc w:val="center"/>
        <w:rPr>
          <w:b/>
          <w:bCs/>
          <w:sz w:val="26"/>
        </w:rPr>
      </w:pPr>
    </w:p>
    <w:p w:rsidR="008D14DF" w:rsidRDefault="008D14DF" w:rsidP="008D14DF">
      <w:pPr>
        <w:tabs>
          <w:tab w:val="left" w:pos="993"/>
        </w:tabs>
        <w:jc w:val="center"/>
        <w:rPr>
          <w:b/>
          <w:bCs/>
          <w:sz w:val="26"/>
        </w:rPr>
      </w:pPr>
    </w:p>
    <w:p w:rsidR="008D14DF" w:rsidRPr="00502E8D" w:rsidRDefault="008D14DF" w:rsidP="008D14DF">
      <w:pPr>
        <w:tabs>
          <w:tab w:val="left" w:pos="993"/>
        </w:tabs>
        <w:rPr>
          <w:b/>
          <w:bCs/>
          <w:sz w:val="26"/>
        </w:rPr>
      </w:pPr>
      <w:r w:rsidRPr="00502E8D">
        <w:rPr>
          <w:b/>
          <w:bCs/>
          <w:sz w:val="26"/>
        </w:rPr>
        <w:t>Председатель Конкурсной комиссии:</w:t>
      </w:r>
    </w:p>
    <w:tbl>
      <w:tblPr>
        <w:tblW w:w="0" w:type="auto"/>
        <w:tblInd w:w="108" w:type="dxa"/>
        <w:tblLook w:val="0000"/>
      </w:tblPr>
      <w:tblGrid>
        <w:gridCol w:w="4382"/>
        <w:gridCol w:w="4796"/>
      </w:tblGrid>
      <w:tr w:rsidR="008D14DF" w:rsidRPr="00502E8D" w:rsidTr="002677AE">
        <w:tblPrEx>
          <w:tblCellMar>
            <w:top w:w="0" w:type="dxa"/>
            <w:bottom w:w="0" w:type="dxa"/>
          </w:tblCellMar>
        </w:tblPrEx>
        <w:tc>
          <w:tcPr>
            <w:tcW w:w="4382" w:type="dxa"/>
          </w:tcPr>
          <w:p w:rsidR="008D14DF" w:rsidRPr="00502E8D" w:rsidRDefault="008D14DF" w:rsidP="002677AE">
            <w:pPr>
              <w:tabs>
                <w:tab w:val="left" w:pos="993"/>
              </w:tabs>
              <w:jc w:val="both"/>
              <w:rPr>
                <w:iCs/>
                <w:sz w:val="26"/>
              </w:rPr>
            </w:pPr>
            <w:r w:rsidRPr="00502E8D">
              <w:rPr>
                <w:iCs/>
                <w:sz w:val="26"/>
              </w:rPr>
              <w:t xml:space="preserve">Кононов Андрей Сергеевич </w:t>
            </w:r>
          </w:p>
        </w:tc>
        <w:tc>
          <w:tcPr>
            <w:tcW w:w="4796" w:type="dxa"/>
          </w:tcPr>
          <w:p w:rsidR="008D14DF" w:rsidRPr="00502E8D" w:rsidRDefault="008D14DF" w:rsidP="002677AE">
            <w:pPr>
              <w:tabs>
                <w:tab w:val="left" w:pos="993"/>
              </w:tabs>
              <w:rPr>
                <w:sz w:val="26"/>
              </w:rPr>
            </w:pPr>
            <w:r w:rsidRPr="00502E8D">
              <w:rPr>
                <w:sz w:val="26"/>
              </w:rPr>
              <w:t>– начальник Инспекции</w:t>
            </w:r>
          </w:p>
        </w:tc>
      </w:tr>
      <w:tr w:rsidR="008D14DF" w:rsidRPr="00502E8D" w:rsidTr="002677AE">
        <w:tblPrEx>
          <w:tblCellMar>
            <w:top w:w="0" w:type="dxa"/>
            <w:bottom w:w="0" w:type="dxa"/>
          </w:tblCellMar>
        </w:tblPrEx>
        <w:tc>
          <w:tcPr>
            <w:tcW w:w="4382" w:type="dxa"/>
          </w:tcPr>
          <w:p w:rsidR="008D14DF" w:rsidRPr="00502E8D" w:rsidRDefault="008D14DF" w:rsidP="002677AE">
            <w:pPr>
              <w:tabs>
                <w:tab w:val="left" w:pos="993"/>
              </w:tabs>
              <w:jc w:val="both"/>
              <w:rPr>
                <w:sz w:val="26"/>
              </w:rPr>
            </w:pPr>
          </w:p>
        </w:tc>
        <w:tc>
          <w:tcPr>
            <w:tcW w:w="4796" w:type="dxa"/>
          </w:tcPr>
          <w:p w:rsidR="008D14DF" w:rsidRPr="00502E8D" w:rsidRDefault="008D14DF" w:rsidP="002677AE">
            <w:pPr>
              <w:tabs>
                <w:tab w:val="left" w:pos="993"/>
              </w:tabs>
              <w:rPr>
                <w:sz w:val="26"/>
              </w:rPr>
            </w:pPr>
          </w:p>
        </w:tc>
      </w:tr>
      <w:tr w:rsidR="008D14DF" w:rsidRPr="00502E8D" w:rsidTr="002677AE">
        <w:tblPrEx>
          <w:tblCellMar>
            <w:top w:w="0" w:type="dxa"/>
            <w:bottom w:w="0" w:type="dxa"/>
          </w:tblCellMar>
        </w:tblPrEx>
        <w:tc>
          <w:tcPr>
            <w:tcW w:w="4382" w:type="dxa"/>
          </w:tcPr>
          <w:p w:rsidR="008D14DF" w:rsidRPr="00502E8D" w:rsidRDefault="008D14DF" w:rsidP="002677AE">
            <w:pPr>
              <w:tabs>
                <w:tab w:val="left" w:pos="993"/>
              </w:tabs>
              <w:rPr>
                <w:b/>
                <w:bCs/>
                <w:sz w:val="26"/>
              </w:rPr>
            </w:pPr>
            <w:r w:rsidRPr="00502E8D">
              <w:rPr>
                <w:b/>
                <w:bCs/>
                <w:sz w:val="26"/>
              </w:rPr>
              <w:t>Заместитель председателя Конкурсной  комиссии:</w:t>
            </w:r>
          </w:p>
        </w:tc>
        <w:tc>
          <w:tcPr>
            <w:tcW w:w="4796" w:type="dxa"/>
          </w:tcPr>
          <w:p w:rsidR="008D14DF" w:rsidRPr="00502E8D" w:rsidRDefault="008D14DF" w:rsidP="002677AE">
            <w:pPr>
              <w:tabs>
                <w:tab w:val="left" w:pos="993"/>
              </w:tabs>
              <w:rPr>
                <w:sz w:val="26"/>
              </w:rPr>
            </w:pPr>
          </w:p>
        </w:tc>
      </w:tr>
      <w:tr w:rsidR="008D14DF" w:rsidRPr="00502E8D" w:rsidTr="002677AE">
        <w:tblPrEx>
          <w:tblCellMar>
            <w:top w:w="0" w:type="dxa"/>
            <w:bottom w:w="0" w:type="dxa"/>
          </w:tblCellMar>
        </w:tblPrEx>
        <w:tc>
          <w:tcPr>
            <w:tcW w:w="4382" w:type="dxa"/>
          </w:tcPr>
          <w:p w:rsidR="008D14DF" w:rsidRPr="00502E8D" w:rsidRDefault="008D14DF" w:rsidP="002677AE">
            <w:pPr>
              <w:tabs>
                <w:tab w:val="left" w:pos="993"/>
              </w:tabs>
              <w:jc w:val="both"/>
              <w:rPr>
                <w:iCs/>
                <w:sz w:val="26"/>
              </w:rPr>
            </w:pPr>
            <w:r w:rsidRPr="00502E8D">
              <w:rPr>
                <w:iCs/>
                <w:sz w:val="26"/>
              </w:rPr>
              <w:t>Черкашин Вячеслав Васильевич</w:t>
            </w:r>
          </w:p>
        </w:tc>
        <w:tc>
          <w:tcPr>
            <w:tcW w:w="4796" w:type="dxa"/>
          </w:tcPr>
          <w:p w:rsidR="008D14DF" w:rsidRPr="00502E8D" w:rsidRDefault="008D14DF" w:rsidP="002677AE">
            <w:pPr>
              <w:tabs>
                <w:tab w:val="left" w:pos="993"/>
              </w:tabs>
              <w:ind w:firstLine="33"/>
              <w:rPr>
                <w:sz w:val="26"/>
              </w:rPr>
            </w:pPr>
            <w:r w:rsidRPr="00502E8D">
              <w:rPr>
                <w:sz w:val="26"/>
              </w:rPr>
              <w:t>– заместитель начальника Инспекции</w:t>
            </w:r>
          </w:p>
        </w:tc>
      </w:tr>
      <w:tr w:rsidR="008D14DF" w:rsidRPr="00502E8D" w:rsidTr="002677AE">
        <w:tblPrEx>
          <w:tblCellMar>
            <w:top w:w="0" w:type="dxa"/>
            <w:bottom w:w="0" w:type="dxa"/>
          </w:tblCellMar>
        </w:tblPrEx>
        <w:tc>
          <w:tcPr>
            <w:tcW w:w="4382" w:type="dxa"/>
          </w:tcPr>
          <w:p w:rsidR="008D14DF" w:rsidRPr="00502E8D" w:rsidRDefault="008D14DF" w:rsidP="002677AE">
            <w:pPr>
              <w:tabs>
                <w:tab w:val="left" w:pos="993"/>
              </w:tabs>
              <w:jc w:val="both"/>
              <w:rPr>
                <w:b/>
                <w:bCs/>
                <w:sz w:val="26"/>
              </w:rPr>
            </w:pPr>
            <w:r w:rsidRPr="00502E8D">
              <w:rPr>
                <w:b/>
                <w:bCs/>
                <w:sz w:val="26"/>
              </w:rPr>
              <w:t>Члены комиссии:</w:t>
            </w:r>
          </w:p>
        </w:tc>
        <w:tc>
          <w:tcPr>
            <w:tcW w:w="4796" w:type="dxa"/>
          </w:tcPr>
          <w:p w:rsidR="008D14DF" w:rsidRPr="00502E8D" w:rsidRDefault="008D14DF" w:rsidP="002677AE">
            <w:pPr>
              <w:tabs>
                <w:tab w:val="left" w:pos="993"/>
              </w:tabs>
              <w:rPr>
                <w:sz w:val="26"/>
              </w:rPr>
            </w:pPr>
          </w:p>
        </w:tc>
      </w:tr>
      <w:tr w:rsidR="008D14DF" w:rsidRPr="00502E8D" w:rsidTr="002677AE">
        <w:tblPrEx>
          <w:tblCellMar>
            <w:top w:w="0" w:type="dxa"/>
            <w:bottom w:w="0" w:type="dxa"/>
          </w:tblCellMar>
        </w:tblPrEx>
        <w:tc>
          <w:tcPr>
            <w:tcW w:w="4382" w:type="dxa"/>
          </w:tcPr>
          <w:p w:rsidR="008D14DF" w:rsidRPr="00502E8D" w:rsidRDefault="008D14DF" w:rsidP="002677AE">
            <w:pPr>
              <w:tabs>
                <w:tab w:val="left" w:pos="993"/>
              </w:tabs>
              <w:jc w:val="both"/>
              <w:rPr>
                <w:iCs/>
                <w:sz w:val="26"/>
              </w:rPr>
            </w:pPr>
            <w:r w:rsidRPr="00502E8D">
              <w:rPr>
                <w:iCs/>
                <w:sz w:val="26"/>
              </w:rPr>
              <w:t xml:space="preserve">Белова Екатерина Валерьевна  </w:t>
            </w:r>
          </w:p>
        </w:tc>
        <w:tc>
          <w:tcPr>
            <w:tcW w:w="4796" w:type="dxa"/>
          </w:tcPr>
          <w:p w:rsidR="008D14DF" w:rsidRPr="00502E8D" w:rsidRDefault="008D14DF" w:rsidP="002677AE">
            <w:pPr>
              <w:tabs>
                <w:tab w:val="left" w:pos="993"/>
              </w:tabs>
              <w:rPr>
                <w:sz w:val="26"/>
              </w:rPr>
            </w:pPr>
            <w:r w:rsidRPr="00502E8D">
              <w:rPr>
                <w:sz w:val="26"/>
              </w:rPr>
              <w:t>– начальник отдела кадров</w:t>
            </w:r>
            <w:r>
              <w:rPr>
                <w:sz w:val="26"/>
              </w:rPr>
              <w:t xml:space="preserve"> </w:t>
            </w:r>
          </w:p>
        </w:tc>
      </w:tr>
      <w:tr w:rsidR="008D14DF" w:rsidRPr="00502E8D" w:rsidTr="002677AE">
        <w:tblPrEx>
          <w:tblCellMar>
            <w:top w:w="0" w:type="dxa"/>
            <w:bottom w:w="0" w:type="dxa"/>
          </w:tblCellMar>
        </w:tblPrEx>
        <w:trPr>
          <w:trHeight w:val="297"/>
        </w:trPr>
        <w:tc>
          <w:tcPr>
            <w:tcW w:w="4382" w:type="dxa"/>
          </w:tcPr>
          <w:p w:rsidR="008D14DF" w:rsidRPr="00502E8D" w:rsidRDefault="008D14DF" w:rsidP="002677AE">
            <w:pPr>
              <w:tabs>
                <w:tab w:val="left" w:pos="993"/>
              </w:tabs>
              <w:rPr>
                <w:iCs/>
                <w:sz w:val="26"/>
              </w:rPr>
            </w:pPr>
            <w:r w:rsidRPr="00502E8D">
              <w:rPr>
                <w:iCs/>
                <w:sz w:val="26"/>
              </w:rPr>
              <w:t xml:space="preserve">Музыка - </w:t>
            </w:r>
            <w:proofErr w:type="spellStart"/>
            <w:r w:rsidRPr="00502E8D">
              <w:rPr>
                <w:iCs/>
                <w:sz w:val="26"/>
              </w:rPr>
              <w:t>Рымар</w:t>
            </w:r>
            <w:proofErr w:type="spellEnd"/>
            <w:r w:rsidRPr="00502E8D">
              <w:rPr>
                <w:iCs/>
                <w:sz w:val="26"/>
              </w:rPr>
              <w:t xml:space="preserve"> </w:t>
            </w:r>
          </w:p>
          <w:p w:rsidR="008D14DF" w:rsidRPr="00502E8D" w:rsidRDefault="008D14DF" w:rsidP="002677AE">
            <w:pPr>
              <w:tabs>
                <w:tab w:val="left" w:pos="993"/>
              </w:tabs>
              <w:rPr>
                <w:iCs/>
                <w:sz w:val="26"/>
              </w:rPr>
            </w:pPr>
            <w:r w:rsidRPr="00502E8D">
              <w:rPr>
                <w:iCs/>
                <w:sz w:val="26"/>
              </w:rPr>
              <w:t>Татьяна Викторовна</w:t>
            </w:r>
          </w:p>
        </w:tc>
        <w:tc>
          <w:tcPr>
            <w:tcW w:w="4796" w:type="dxa"/>
          </w:tcPr>
          <w:p w:rsidR="008D14DF" w:rsidRPr="00502E8D" w:rsidRDefault="008D14DF" w:rsidP="002677AE">
            <w:pPr>
              <w:tabs>
                <w:tab w:val="left" w:pos="993"/>
              </w:tabs>
              <w:rPr>
                <w:sz w:val="26"/>
              </w:rPr>
            </w:pPr>
            <w:r w:rsidRPr="00502E8D">
              <w:rPr>
                <w:sz w:val="26"/>
              </w:rPr>
              <w:t>- начальник правового отдела</w:t>
            </w:r>
          </w:p>
        </w:tc>
      </w:tr>
      <w:tr w:rsidR="008D14DF" w:rsidRPr="00502E8D" w:rsidTr="002677AE">
        <w:tblPrEx>
          <w:tblCellMar>
            <w:top w:w="0" w:type="dxa"/>
            <w:bottom w:w="0" w:type="dxa"/>
          </w:tblCellMar>
        </w:tblPrEx>
        <w:trPr>
          <w:trHeight w:val="297"/>
        </w:trPr>
        <w:tc>
          <w:tcPr>
            <w:tcW w:w="4382" w:type="dxa"/>
          </w:tcPr>
          <w:p w:rsidR="008D14DF" w:rsidRPr="00891AC7" w:rsidRDefault="008D14DF" w:rsidP="002677AE">
            <w:pPr>
              <w:tabs>
                <w:tab w:val="left" w:pos="993"/>
              </w:tabs>
              <w:rPr>
                <w:b/>
                <w:iCs/>
                <w:sz w:val="26"/>
              </w:rPr>
            </w:pPr>
            <w:r w:rsidRPr="00891AC7">
              <w:rPr>
                <w:b/>
                <w:iCs/>
                <w:sz w:val="26"/>
              </w:rPr>
              <w:t>Независимые эксперты:</w:t>
            </w:r>
          </w:p>
        </w:tc>
        <w:tc>
          <w:tcPr>
            <w:tcW w:w="4796" w:type="dxa"/>
          </w:tcPr>
          <w:p w:rsidR="008D14DF" w:rsidRPr="00502E8D" w:rsidRDefault="008D14DF" w:rsidP="002677AE">
            <w:pPr>
              <w:rPr>
                <w:sz w:val="26"/>
              </w:rPr>
            </w:pPr>
          </w:p>
        </w:tc>
      </w:tr>
      <w:tr w:rsidR="008D14DF" w:rsidRPr="00502E8D" w:rsidTr="002677AE">
        <w:tblPrEx>
          <w:tblCellMar>
            <w:top w:w="0" w:type="dxa"/>
            <w:bottom w:w="0" w:type="dxa"/>
          </w:tblCellMar>
        </w:tblPrEx>
        <w:trPr>
          <w:trHeight w:val="297"/>
        </w:trPr>
        <w:tc>
          <w:tcPr>
            <w:tcW w:w="4382" w:type="dxa"/>
          </w:tcPr>
          <w:p w:rsidR="008D14DF" w:rsidRPr="00502E8D" w:rsidRDefault="008D14DF" w:rsidP="002677AE">
            <w:pPr>
              <w:tabs>
                <w:tab w:val="left" w:pos="993"/>
              </w:tabs>
              <w:rPr>
                <w:iCs/>
                <w:sz w:val="26"/>
              </w:rPr>
            </w:pPr>
            <w:r>
              <w:rPr>
                <w:bCs/>
                <w:sz w:val="26"/>
              </w:rPr>
              <w:t>Сулейманов Джабраил Нохаевич</w:t>
            </w:r>
          </w:p>
        </w:tc>
        <w:tc>
          <w:tcPr>
            <w:tcW w:w="4796" w:type="dxa"/>
          </w:tcPr>
          <w:p w:rsidR="008D14DF" w:rsidRPr="00502E8D" w:rsidRDefault="008D14DF" w:rsidP="002677AE">
            <w:pPr>
              <w:rPr>
                <w:sz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214232">
              <w:rPr>
                <w:sz w:val="26"/>
                <w:szCs w:val="26"/>
              </w:rPr>
              <w:t>директор</w:t>
            </w:r>
            <w:r>
              <w:rPr>
                <w:sz w:val="26"/>
                <w:szCs w:val="26"/>
              </w:rPr>
              <w:t xml:space="preserve"> Н</w:t>
            </w:r>
            <w:r w:rsidRPr="00214232">
              <w:rPr>
                <w:sz w:val="26"/>
                <w:szCs w:val="26"/>
              </w:rPr>
              <w:t>алогов</w:t>
            </w:r>
            <w:r>
              <w:rPr>
                <w:sz w:val="26"/>
                <w:szCs w:val="26"/>
              </w:rPr>
              <w:t>ого</w:t>
            </w:r>
            <w:r w:rsidRPr="00214232">
              <w:rPr>
                <w:sz w:val="26"/>
                <w:szCs w:val="26"/>
              </w:rPr>
              <w:t xml:space="preserve"> институт</w:t>
            </w:r>
            <w:r>
              <w:rPr>
                <w:sz w:val="26"/>
                <w:szCs w:val="26"/>
              </w:rPr>
              <w:t>а</w:t>
            </w:r>
            <w:r w:rsidRPr="00214232">
              <w:rPr>
                <w:sz w:val="26"/>
                <w:szCs w:val="26"/>
              </w:rPr>
              <w:t xml:space="preserve"> Российского Нового Университета</w:t>
            </w:r>
            <w:r>
              <w:rPr>
                <w:sz w:val="26"/>
                <w:szCs w:val="26"/>
              </w:rPr>
              <w:t>, кандидат экономических наук</w:t>
            </w:r>
          </w:p>
        </w:tc>
      </w:tr>
      <w:tr w:rsidR="008D14DF" w:rsidRPr="00502E8D" w:rsidTr="002677AE">
        <w:tblPrEx>
          <w:tblCellMar>
            <w:top w:w="0" w:type="dxa"/>
            <w:bottom w:w="0" w:type="dxa"/>
          </w:tblCellMar>
        </w:tblPrEx>
        <w:trPr>
          <w:trHeight w:val="297"/>
        </w:trPr>
        <w:tc>
          <w:tcPr>
            <w:tcW w:w="4382" w:type="dxa"/>
          </w:tcPr>
          <w:p w:rsidR="008D14DF" w:rsidRPr="00502E8D" w:rsidRDefault="008D14DF" w:rsidP="002677AE">
            <w:pPr>
              <w:tabs>
                <w:tab w:val="left" w:pos="993"/>
              </w:tabs>
              <w:rPr>
                <w:iCs/>
                <w:sz w:val="26"/>
              </w:rPr>
            </w:pPr>
            <w:r>
              <w:rPr>
                <w:bCs/>
                <w:sz w:val="26"/>
              </w:rPr>
              <w:t>Кирмикчи Василий Иванович</w:t>
            </w:r>
          </w:p>
        </w:tc>
        <w:tc>
          <w:tcPr>
            <w:tcW w:w="4796" w:type="dxa"/>
          </w:tcPr>
          <w:p w:rsidR="008D14DF" w:rsidRPr="00502E8D" w:rsidRDefault="008D14DF" w:rsidP="002677AE">
            <w:pPr>
              <w:rPr>
                <w:sz w:val="26"/>
              </w:rPr>
            </w:pPr>
            <w:r w:rsidRPr="00157B52">
              <w:rPr>
                <w:sz w:val="26"/>
                <w:szCs w:val="26"/>
              </w:rPr>
              <w:t>- доцент кафедры философии Российск</w:t>
            </w:r>
            <w:r>
              <w:rPr>
                <w:sz w:val="26"/>
                <w:szCs w:val="26"/>
              </w:rPr>
              <w:t>ого</w:t>
            </w:r>
            <w:r w:rsidRPr="00157B52">
              <w:rPr>
                <w:sz w:val="26"/>
                <w:szCs w:val="26"/>
              </w:rPr>
              <w:t xml:space="preserve"> нов</w:t>
            </w:r>
            <w:r>
              <w:rPr>
                <w:sz w:val="26"/>
                <w:szCs w:val="26"/>
              </w:rPr>
              <w:t xml:space="preserve">ого </w:t>
            </w:r>
            <w:r w:rsidRPr="00157B52">
              <w:rPr>
                <w:sz w:val="26"/>
                <w:szCs w:val="26"/>
              </w:rPr>
              <w:t>универс</w:t>
            </w:r>
            <w:r>
              <w:rPr>
                <w:sz w:val="26"/>
                <w:szCs w:val="26"/>
              </w:rPr>
              <w:t>и</w:t>
            </w:r>
            <w:r w:rsidRPr="00157B52">
              <w:rPr>
                <w:sz w:val="26"/>
                <w:szCs w:val="26"/>
              </w:rPr>
              <w:t>тет</w:t>
            </w:r>
            <w:r>
              <w:rPr>
                <w:sz w:val="26"/>
                <w:szCs w:val="26"/>
              </w:rPr>
              <w:t>а, кандидат исторических наук</w:t>
            </w:r>
          </w:p>
        </w:tc>
      </w:tr>
      <w:tr w:rsidR="008D14DF" w:rsidRPr="00502E8D" w:rsidTr="002677AE">
        <w:tblPrEx>
          <w:tblCellMar>
            <w:top w:w="0" w:type="dxa"/>
            <w:bottom w:w="0" w:type="dxa"/>
          </w:tblCellMar>
        </w:tblPrEx>
        <w:tc>
          <w:tcPr>
            <w:tcW w:w="4382" w:type="dxa"/>
          </w:tcPr>
          <w:p w:rsidR="008D14DF" w:rsidRPr="001F78DB" w:rsidRDefault="008D14DF" w:rsidP="002677AE">
            <w:pPr>
              <w:tabs>
                <w:tab w:val="left" w:pos="993"/>
              </w:tabs>
              <w:jc w:val="both"/>
              <w:rPr>
                <w:b/>
                <w:bCs/>
                <w:sz w:val="26"/>
              </w:rPr>
            </w:pPr>
            <w:r w:rsidRPr="001F78DB">
              <w:rPr>
                <w:b/>
                <w:bCs/>
                <w:sz w:val="26"/>
              </w:rPr>
              <w:t>Секретарь комиссии:</w:t>
            </w:r>
          </w:p>
        </w:tc>
        <w:tc>
          <w:tcPr>
            <w:tcW w:w="4796" w:type="dxa"/>
          </w:tcPr>
          <w:p w:rsidR="008D14DF" w:rsidRPr="00502E8D" w:rsidRDefault="008D14DF" w:rsidP="002677AE">
            <w:pPr>
              <w:tabs>
                <w:tab w:val="left" w:pos="993"/>
              </w:tabs>
              <w:rPr>
                <w:sz w:val="26"/>
              </w:rPr>
            </w:pPr>
          </w:p>
        </w:tc>
      </w:tr>
      <w:tr w:rsidR="008D14DF" w:rsidRPr="00502E8D" w:rsidTr="002677AE">
        <w:tblPrEx>
          <w:tblCellMar>
            <w:top w:w="0" w:type="dxa"/>
            <w:bottom w:w="0" w:type="dxa"/>
          </w:tblCellMar>
        </w:tblPrEx>
        <w:tc>
          <w:tcPr>
            <w:tcW w:w="4382" w:type="dxa"/>
          </w:tcPr>
          <w:p w:rsidR="008D14DF" w:rsidRPr="00502E8D" w:rsidRDefault="008D14DF" w:rsidP="002677AE">
            <w:pPr>
              <w:tabs>
                <w:tab w:val="left" w:pos="993"/>
              </w:tabs>
              <w:jc w:val="both"/>
              <w:rPr>
                <w:iCs/>
                <w:sz w:val="26"/>
              </w:rPr>
            </w:pPr>
            <w:r>
              <w:rPr>
                <w:iCs/>
                <w:sz w:val="26"/>
              </w:rPr>
              <w:t>Догиль Анна Юрьевна</w:t>
            </w:r>
          </w:p>
        </w:tc>
        <w:tc>
          <w:tcPr>
            <w:tcW w:w="4796" w:type="dxa"/>
          </w:tcPr>
          <w:p w:rsidR="008D14DF" w:rsidRPr="00502E8D" w:rsidRDefault="008D14DF" w:rsidP="002677AE">
            <w:pPr>
              <w:tabs>
                <w:tab w:val="left" w:pos="993"/>
              </w:tabs>
              <w:rPr>
                <w:sz w:val="26"/>
              </w:rPr>
            </w:pPr>
            <w:r w:rsidRPr="00502E8D">
              <w:rPr>
                <w:sz w:val="26"/>
              </w:rPr>
              <w:t xml:space="preserve">- главный специалист – эксперт отдела кадров </w:t>
            </w:r>
            <w:r>
              <w:rPr>
                <w:sz w:val="26"/>
              </w:rPr>
              <w:t xml:space="preserve"> </w:t>
            </w:r>
          </w:p>
        </w:tc>
      </w:tr>
      <w:tr w:rsidR="008D14DF" w:rsidRPr="00502E8D" w:rsidTr="002677AE">
        <w:tblPrEx>
          <w:tblCellMar>
            <w:top w:w="0" w:type="dxa"/>
            <w:bottom w:w="0" w:type="dxa"/>
          </w:tblCellMar>
        </w:tblPrEx>
        <w:tc>
          <w:tcPr>
            <w:tcW w:w="9178" w:type="dxa"/>
            <w:gridSpan w:val="2"/>
          </w:tcPr>
          <w:p w:rsidR="008D14DF" w:rsidRDefault="008D14DF" w:rsidP="002677AE">
            <w:pPr>
              <w:tabs>
                <w:tab w:val="left" w:pos="993"/>
              </w:tabs>
              <w:ind w:firstLine="743"/>
              <w:jc w:val="both"/>
              <w:rPr>
                <w:sz w:val="26"/>
              </w:rPr>
            </w:pPr>
          </w:p>
          <w:p w:rsidR="008D14DF" w:rsidRPr="00502E8D" w:rsidRDefault="008D14DF" w:rsidP="002677AE">
            <w:pPr>
              <w:tabs>
                <w:tab w:val="left" w:pos="993"/>
              </w:tabs>
              <w:ind w:firstLine="743"/>
              <w:jc w:val="both"/>
              <w:rPr>
                <w:sz w:val="26"/>
              </w:rPr>
            </w:pPr>
            <w:r>
              <w:rPr>
                <w:sz w:val="26"/>
              </w:rPr>
              <w:t xml:space="preserve">В состав Конкурсной комиссии включается представитель отдела Инспекции Федеральной налоговой службы № 34 по г. Москве, в </w:t>
            </w:r>
            <w:proofErr w:type="gramStart"/>
            <w:r>
              <w:rPr>
                <w:sz w:val="26"/>
              </w:rPr>
              <w:t>котором</w:t>
            </w:r>
            <w:proofErr w:type="gramEnd"/>
            <w:r>
              <w:rPr>
                <w:sz w:val="26"/>
              </w:rPr>
              <w:t xml:space="preserve"> проводится конкурс на замещение вакантной должности государственной гражданской службы Российской Федерации и включение в кадровый резерв.</w:t>
            </w:r>
          </w:p>
        </w:tc>
      </w:tr>
    </w:tbl>
    <w:p w:rsidR="008D14DF" w:rsidRPr="00502E8D" w:rsidRDefault="008D14DF" w:rsidP="008D14DF">
      <w:pPr>
        <w:tabs>
          <w:tab w:val="left" w:pos="993"/>
        </w:tabs>
        <w:jc w:val="both"/>
        <w:rPr>
          <w:sz w:val="24"/>
        </w:rPr>
      </w:pPr>
    </w:p>
    <w:p w:rsidR="00F445D5" w:rsidRDefault="00F445D5"/>
    <w:sectPr w:rsidR="00F445D5" w:rsidSect="00F445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D14DF"/>
    <w:rsid w:val="008D14DF"/>
    <w:rsid w:val="00F445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14D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166</Words>
  <Characters>947</Characters>
  <Application>Microsoft Office Word</Application>
  <DocSecurity>0</DocSecurity>
  <Lines>7</Lines>
  <Paragraphs>2</Paragraphs>
  <ScaleCrop>false</ScaleCrop>
  <Company/>
  <LinksUpToDate>false</LinksUpToDate>
  <CharactersWithSpaces>1111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7734-00-231</dc:creator>
  <cp:keywords/>
  <dc:description/>
  <cp:lastModifiedBy>7734-00-231</cp:lastModifiedBy>
  <cp:revision>2</cp:revision>
  <dcterms:created xsi:type="dcterms:W3CDTF">2020-05-27T13:21:00Z</dcterms:created>
  <dcterms:modified xsi:type="dcterms:W3CDTF">2020-05-27T13:21:00Z</dcterms:modified>
</cp:coreProperties>
</file>